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F7A" w:rsidRPr="00337246" w:rsidRDefault="00FB7F7A" w:rsidP="0049169E">
      <w:pPr>
        <w:shd w:val="clear" w:color="auto" w:fill="F6F6F6"/>
        <w:spacing w:line="270" w:lineRule="atLeast"/>
        <w:jc w:val="center"/>
        <w:textAlignment w:val="baseline"/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337246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ДОСТУПНАЯ СРЕДА</w:t>
      </w:r>
    </w:p>
    <w:p w:rsidR="00FB7F7A" w:rsidRPr="00337246" w:rsidRDefault="00FB7F7A" w:rsidP="0049169E">
      <w:pPr>
        <w:shd w:val="clear" w:color="auto" w:fill="F6F6F6"/>
        <w:spacing w:line="270" w:lineRule="atLeast"/>
        <w:jc w:val="center"/>
        <w:textAlignment w:val="baseline"/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49169E" w:rsidRPr="0049169E" w:rsidRDefault="0049169E" w:rsidP="0049169E">
      <w:pPr>
        <w:shd w:val="clear" w:color="auto" w:fill="F6F6F6"/>
        <w:spacing w:line="270" w:lineRule="atLeast"/>
        <w:jc w:val="center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УЧИМСЯ ЖИТЬ ВМЕСТЕ!</w:t>
      </w:r>
    </w:p>
    <w:p w:rsidR="0049169E" w:rsidRPr="0049169E" w:rsidRDefault="0049169E" w:rsidP="0049169E">
      <w:pPr>
        <w:shd w:val="clear" w:color="auto" w:fill="F6F6F6"/>
        <w:spacing w:line="270" w:lineRule="atLeast"/>
        <w:jc w:val="righ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49169E">
        <w:rPr>
          <w:rFonts w:eastAsia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"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 xml:space="preserve">Реабилитация людей с ограниченными возможностями здоровья является актуальной проблемой для общества и приоритетным направлением государственной социальной политики. В России началась реализация Программы по созданию </w:t>
      </w:r>
      <w:proofErr w:type="spellStart"/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безбарьерной</w:t>
      </w:r>
      <w:proofErr w:type="spellEnd"/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(доступной) среды для инвалидов и </w:t>
      </w:r>
      <w:proofErr w:type="spellStart"/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маломобильных</w:t>
      </w:r>
      <w:proofErr w:type="spellEnd"/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групп населения.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 соответствии с нормативными документами РФ к </w:t>
      </w:r>
      <w:proofErr w:type="spellStart"/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маломобильным</w:t>
      </w:r>
      <w:proofErr w:type="spellEnd"/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группам населения относятся: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·Инвалиды с поражением опорно-двигательного аппарата (включая инвалидов, использующих кресла-коляски)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·Инвалиды с нарушением зрения и слуха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·Лица преклонного возраста (60 лет и старше)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Временно нетрудоспособные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Беременные женщины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Люди с детскими колясками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Дети дошкольного возраста.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proofErr w:type="spellStart"/>
      <w:r w:rsidRPr="0049169E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Безбарьерная</w:t>
      </w:r>
      <w:proofErr w:type="spellEnd"/>
      <w:r w:rsidRPr="0049169E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(доступная) среда</w:t>
      </w: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 - это обычная среда, дооборудованная с учетом потребностей, возникающих в связи с инвалидностью, и позволяющая людям с особыми потребностями вести независимый образ жизни.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Одной из важных задач Программы является создание необходимых условий для </w:t>
      </w:r>
      <w:proofErr w:type="spellStart"/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безбарьерной</w:t>
      </w:r>
      <w:proofErr w:type="spellEnd"/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среды, дружелюбной окружающей среды, благодаря которым возможно наиболее полное развитие способностей и максимальная интеграция инвалидов в общество. Критерием оценки такой политики является доступность для инвалида физической среды, включая жилье, транспорт, образование, работу и культуру, а также доступность информации и каналов коммуникации.</w:t>
      </w:r>
    </w:p>
    <w:p w:rsidR="0049169E" w:rsidRPr="0049169E" w:rsidRDefault="0049169E" w:rsidP="00FB7F7A">
      <w:pPr>
        <w:shd w:val="clear" w:color="auto" w:fill="F6F6F6"/>
        <w:spacing w:after="240"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lang w:eastAsia="ru-RU"/>
        </w:rPr>
        <w:t> 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В современном обществе создание доступности образовательного пространства - приоритетная задача не только государственного, но и международного значения. В настоящее время государственная политика нашей страны направлена на поддержку детей-инвалидов и детей с ограниченными возможностями здоровья (ОВЗ). 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Согласно образовательной политике Российской Федерации, "особое внимание требует ситуация, связанная с обеспечением успешной социализации детей с ограниченными возможностями здоровья, детей-инвалидов…"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Одним из приоритетных направлений государственной политики является политика создания условий для предоставления детям-инвалидам и детям с ОВЗ равного доступа к качественному образованию в образовательных организациях, реализующих образовательные программы дошкольного образования, с учетом особенностей их психофизического развития.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hyperlink r:id="rId4" w:history="1">
        <w:r w:rsidRPr="00337246">
          <w:rPr>
            <w:rFonts w:eastAsia="Times New Roman"/>
            <w:b/>
            <w:bCs/>
            <w:color w:val="006AC3"/>
            <w:sz w:val="24"/>
            <w:szCs w:val="24"/>
            <w:u w:val="single"/>
            <w:lang w:eastAsia="ru-RU"/>
          </w:rPr>
          <w:t>Нормативные акты международного и федерального значения</w:t>
        </w:r>
      </w:hyperlink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hyperlink r:id="rId5" w:history="1">
        <w:r w:rsidRPr="00337246">
          <w:rPr>
            <w:rFonts w:eastAsia="Times New Roman"/>
            <w:b/>
            <w:bCs/>
            <w:color w:val="006AC3"/>
            <w:sz w:val="24"/>
            <w:szCs w:val="24"/>
            <w:u w:val="single"/>
            <w:lang w:eastAsia="ru-RU"/>
          </w:rPr>
          <w:t>Нормативные акты регионального уровня</w:t>
        </w:r>
      </w:hyperlink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hyperlink r:id="rId6" w:history="1">
        <w:r w:rsidRPr="00337246">
          <w:rPr>
            <w:rFonts w:eastAsia="Times New Roman"/>
            <w:b/>
            <w:bCs/>
            <w:color w:val="006AC3"/>
            <w:sz w:val="24"/>
            <w:szCs w:val="24"/>
            <w:u w:val="single"/>
            <w:lang w:eastAsia="ru-RU"/>
          </w:rPr>
          <w:t xml:space="preserve">Локальные </w:t>
        </w:r>
        <w:r w:rsidR="00337246">
          <w:rPr>
            <w:rFonts w:eastAsia="Times New Roman"/>
            <w:b/>
            <w:bCs/>
            <w:color w:val="006AC3"/>
            <w:sz w:val="24"/>
            <w:szCs w:val="24"/>
            <w:u w:val="single"/>
            <w:lang w:eastAsia="ru-RU"/>
          </w:rPr>
          <w:t>акты МБ</w:t>
        </w:r>
        <w:r w:rsidRPr="00337246">
          <w:rPr>
            <w:rFonts w:eastAsia="Times New Roman"/>
            <w:b/>
            <w:bCs/>
            <w:color w:val="006AC3"/>
            <w:sz w:val="24"/>
            <w:szCs w:val="24"/>
            <w:u w:val="single"/>
            <w:lang w:eastAsia="ru-RU"/>
          </w:rPr>
          <w:t>ДОУ</w:t>
        </w:r>
      </w:hyperlink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ПРЕДМЕТНО-РАЗВИВАЮЩАЯ СРЕДА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В современном образовании поставлена </w:t>
      </w:r>
      <w:r w:rsidRPr="0049169E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цель -</w:t>
      </w: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49169E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обеспечить доступное и качественное </w:t>
      </w:r>
      <w:r w:rsidRPr="0049169E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образование детей</w:t>
      </w: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с ОВЗ и детей-инвалидов. Поэтому ДОУ принимают на себя обязательство выстроить образовательный процесс таким образом, чтобы дети с ОВЗ и дети-инвалиды были включены в него и могли обучаться совместно с другими детьми. Педагоги ДОУ должны научиться работать с </w:t>
      </w:r>
      <w:proofErr w:type="spellStart"/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разноуровневым</w:t>
      </w:r>
      <w:proofErr w:type="spellEnd"/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контингентом детей, находящихся в одном информационном поле. В группе могут присутствовать здоровые дети и дети с ОВЗ, такие как: дети с ДЦП, слабовидящие, слабослышащие, дети с нарушением РАС и дети-инвалиды.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49169E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Значения условных обозначений категорий инвалидов: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Инвалиды с нарушением слуха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Инвалиды с нарушением зрения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Инвалиды с нарушением интеллекта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Инвалиды на кресле-коляске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Инвалиды с нарушением опорно-двигательного аппарата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49169E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Предметно-развивающая среда</w:t>
      </w: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 - это система материальных объектов деятельности детей, функционально моделирующая содержание духовного и физического развития самих детей. Поэтому педагоги должны уделять огромное внимание изменению, обогащению, улучшению развивающей среды для детей с ОВЗ и детей-инвалидов. Предметная среда должна обеспечивать возможность педагогам эффективно развивать индивидуальность каждого ребенка с учетом его склонностей, интересов, уровнем активности, но самое главное должна способствовать развитию самостоятельности и самодеятельности детей. Педагоги должны моделировать развивающую среду, исходя из возможностей воспитанников, учитывая индивидуальные особенности детей с ОВЗ и детей-инвалидов.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Помимо этого, при организации предметно-развивающей среды учитываются: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закономерности психического развития,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показатели здоровья дошкольников,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психолого-физиологические особенности,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уровень общего развития,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коммуникативные особенности и речевое развитие,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эмоциональное благополучие.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proofErr w:type="gramStart"/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В соответствии с требованиями ФГОС ДО по созданию специальных условий обучения, воспитания и развития воспитанников с ограниченными возможностями здоровья, развивающая предметно-пространственная среда для детей с ОВЗ и детей-инвалидов в нашем детском саду способствует наиболее эффективному развитию индивидуальности каждого ребенка, с учетом его склонностей и интересов, облегчает процесс адаптации с учетом интеграции образовательных областей и соблюдения принципов ФГОС.</w:t>
      </w:r>
      <w:proofErr w:type="gramEnd"/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При построении коррекционной образовательной среды ДОУ для детей с ОВЗ учитываются следующие принципы: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1.      </w:t>
      </w:r>
      <w:r w:rsidRPr="0049169E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Принцип развития</w:t>
      </w: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 - Взаимосвязь всех сторон личностного развития; целостность личностного развития; готовность личности к дальнейшему развитию.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2.      </w:t>
      </w:r>
      <w:r w:rsidRPr="0049169E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Принцип </w:t>
      </w:r>
      <w:proofErr w:type="spellStart"/>
      <w:r w:rsidRPr="0049169E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природособразности</w:t>
      </w:r>
      <w:proofErr w:type="spellEnd"/>
      <w:r w:rsidRPr="0049169E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воспитания</w:t>
      </w: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 - Соответствие педагогического влияния биологической и социальной природе ребенка с ОВЗ; понимание сложности внутренней природы ребенка, выраженности отклонения в его развитии.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3.      </w:t>
      </w:r>
      <w:r w:rsidRPr="0049169E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Принцип психологической комфортности</w:t>
      </w: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 - Создание благоприятного микроклимата общения, стимулирующего активность дошкольника с ОВЗ; обеспечение воспитаннику положительного "эмоционального самочувствия".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4.      </w:t>
      </w:r>
      <w:r w:rsidRPr="0049169E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Принцип взаимодействия</w:t>
      </w: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 - Установление глубоких личностных отношений между участниками педагогического процесса (педагоги, дети, родители); воспитатель как равноправный партнер и сотрудник в процессе взаимодействия.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5.      </w:t>
      </w:r>
      <w:r w:rsidRPr="0049169E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Принцип доверительного сотрудничества</w:t>
      </w: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- Отсутствие давления на ребенка, </w:t>
      </w:r>
      <w:proofErr w:type="spellStart"/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доминантности</w:t>
      </w:r>
      <w:proofErr w:type="spellEnd"/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во взаимодействии с ребенком: открытость, искренность в сотрудничестве.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6.      </w:t>
      </w:r>
      <w:r w:rsidRPr="0049169E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Принцип обучения деятельности</w:t>
      </w: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 - Обучение умению ставить цели и реализовывать их, в дальнейшем формирование готовности к самостоятельному познанию у детей.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7.      </w:t>
      </w:r>
      <w:r w:rsidRPr="0049169E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Принцип </w:t>
      </w:r>
      <w:proofErr w:type="spellStart"/>
      <w:r w:rsidRPr="0049169E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здоровьесберегающий</w:t>
      </w:r>
      <w:proofErr w:type="spellEnd"/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- Забота о душевном состоянии ребенка, его психологическом и физическом благополучии; обеспечение психологического комфорта; устранение </w:t>
      </w:r>
      <w:proofErr w:type="spellStart"/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стрессогенных</w:t>
      </w:r>
      <w:proofErr w:type="spellEnd"/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факторов, факторов, влияющих негативно на соматическое и психическое здоровье ребенка.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="00FB7F7A" w:rsidRPr="00337246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В МБДОУ № 89</w:t>
      </w: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«</w:t>
      </w:r>
      <w:proofErr w:type="spellStart"/>
      <w:r w:rsidR="00FB7F7A" w:rsidRPr="00337246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Чулпан</w:t>
      </w:r>
      <w:proofErr w:type="spellEnd"/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» присутствуют элементы, стимулирующие познавательную, физическую и эмоциональную деятельность детей. Развивающая предметно-пространственная среда для детей с ОВЗ и детей-инвалидов имеет подвижные трансформирующиеся границы, изменяющиеся (сжимающиеся и расширяющиеся) по объему. Созданная коррекционно-развивающая среда в ДОУ - это комплексный, системный, вариативный, инвариантный, пластически меняющийся механизм непрерывной психолого-педагогической помощи ребенку с ограниченными возможностями здоровья на пути становления его социальной компетентности в играх, занятиях, общении со сверстниками и взрослыми, формировании мобильности и общественной активности. 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Изменение, улучшение и обогащение развивающей предметно-пространственной среды (РППС), является одним из эффективных условий реализации образовательного процесса ребенка с ОВЗ.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49169E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Предоставл</w:t>
      </w:r>
      <w:r w:rsidR="00FB7F7A" w:rsidRPr="00337246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ение услуг на объекте (МБДОУ № 89</w:t>
      </w:r>
      <w:r w:rsidRPr="0049169E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«</w:t>
      </w:r>
      <w:proofErr w:type="spellStart"/>
      <w:r w:rsidR="00FB7F7A" w:rsidRPr="00337246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Чулпан</w:t>
      </w:r>
      <w:proofErr w:type="spellEnd"/>
      <w:r w:rsidRPr="0049169E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»):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pPr w:leftFromText="180" w:rightFromText="180" w:vertAnchor="text"/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765"/>
        <w:gridCol w:w="2689"/>
        <w:gridCol w:w="2818"/>
        <w:gridCol w:w="2392"/>
      </w:tblGrid>
      <w:tr w:rsidR="0049169E" w:rsidRPr="0049169E" w:rsidTr="0049169E">
        <w:tc>
          <w:tcPr>
            <w:tcW w:w="1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169E" w:rsidRPr="0049169E" w:rsidRDefault="0049169E" w:rsidP="00FB7F7A">
            <w:pPr>
              <w:textAlignment w:val="baseline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Адрес</w:t>
            </w:r>
          </w:p>
        </w:tc>
        <w:tc>
          <w:tcPr>
            <w:tcW w:w="268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169E" w:rsidRPr="0049169E" w:rsidRDefault="0049169E" w:rsidP="00FB7F7A">
            <w:pPr>
              <w:textAlignment w:val="baseline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Наличие кнопки в</w:t>
            </w:r>
            <w:r w:rsidR="00FB7F7A" w:rsidRPr="00337246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ы</w:t>
            </w:r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зова/телефон</w:t>
            </w:r>
          </w:p>
        </w:tc>
        <w:tc>
          <w:tcPr>
            <w:tcW w:w="28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169E" w:rsidRPr="0049169E" w:rsidRDefault="0049169E" w:rsidP="00FB7F7A">
            <w:pPr>
              <w:textAlignment w:val="baseline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Представление услуг на объекте, частично доступно с сопровождением, для категорий граждан</w:t>
            </w:r>
          </w:p>
        </w:tc>
        <w:tc>
          <w:tcPr>
            <w:tcW w:w="23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169E" w:rsidRPr="0049169E" w:rsidRDefault="0049169E" w:rsidP="00FB7F7A">
            <w:pPr>
              <w:textAlignment w:val="baseline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Информация по доступности</w:t>
            </w:r>
          </w:p>
        </w:tc>
      </w:tr>
      <w:tr w:rsidR="0049169E" w:rsidRPr="0049169E" w:rsidTr="0049169E">
        <w:tc>
          <w:tcPr>
            <w:tcW w:w="16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169E" w:rsidRPr="0049169E" w:rsidRDefault="0049169E" w:rsidP="00FB7F7A">
            <w:pPr>
              <w:textAlignment w:val="baseline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</w:t>
            </w:r>
            <w:proofErr w:type="gramStart"/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.Н</w:t>
            </w:r>
            <w:proofErr w:type="gramEnd"/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абережные Челны, </w:t>
            </w:r>
            <w:r w:rsidR="00FB7F7A" w:rsidRPr="00337246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ул.  имени </w:t>
            </w:r>
            <w:proofErr w:type="spellStart"/>
            <w:r w:rsidR="00FB7F7A" w:rsidRPr="00337246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Карима</w:t>
            </w:r>
            <w:proofErr w:type="spellEnd"/>
            <w:r w:rsidR="00FB7F7A" w:rsidRPr="00337246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="00FB7F7A" w:rsidRPr="00337246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Тинчурина</w:t>
            </w:r>
            <w:proofErr w:type="spellEnd"/>
            <w:r w:rsidR="00FB7F7A" w:rsidRPr="00337246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дом 17.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169E" w:rsidRPr="0049169E" w:rsidRDefault="0049169E" w:rsidP="00FB7F7A">
            <w:pPr>
              <w:textAlignment w:val="baseline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Имеется кнопка вызова</w:t>
            </w:r>
          </w:p>
          <w:p w:rsidR="0049169E" w:rsidRPr="0049169E" w:rsidRDefault="0049169E" w:rsidP="00FB7F7A">
            <w:pPr>
              <w:textAlignment w:val="baseline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49169E" w:rsidRPr="0049169E" w:rsidRDefault="0049169E" w:rsidP="00FB7F7A">
            <w:pPr>
              <w:textAlignment w:val="baseline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(8552)</w:t>
            </w:r>
            <w:r w:rsidR="00FB7F7A" w:rsidRPr="00337246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71-11-37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169E" w:rsidRPr="0049169E" w:rsidRDefault="0049169E" w:rsidP="00FB7F7A">
            <w:pPr>
              <w:textAlignment w:val="baseline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 данный момент здание детского сада невозможно модернизировать под требования доступности</w:t>
            </w:r>
          </w:p>
          <w:p w:rsidR="0049169E" w:rsidRPr="0049169E" w:rsidRDefault="0049169E" w:rsidP="00FB7F7A">
            <w:pPr>
              <w:textAlignment w:val="baseline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49169E" w:rsidRPr="0049169E" w:rsidRDefault="0049169E" w:rsidP="00FB7F7A">
            <w:pPr>
              <w:textAlignment w:val="baseline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Ведутся подготовительные работы по созданию условий доступности для инвалидов</w:t>
            </w:r>
          </w:p>
          <w:p w:rsidR="0049169E" w:rsidRPr="0049169E" w:rsidRDefault="0049169E" w:rsidP="00FB7F7A">
            <w:pPr>
              <w:textAlignment w:val="baseline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3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169E" w:rsidRPr="0049169E" w:rsidRDefault="0049169E" w:rsidP="00FB7F7A">
            <w:pPr>
              <w:textAlignment w:val="baseline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Автостоянка для </w:t>
            </w:r>
            <w:proofErr w:type="spellStart"/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инвалидов-нет</w:t>
            </w:r>
            <w:proofErr w:type="spellEnd"/>
          </w:p>
          <w:p w:rsidR="0049169E" w:rsidRPr="0049169E" w:rsidRDefault="0049169E" w:rsidP="00FB7F7A">
            <w:pPr>
              <w:textAlignment w:val="baseline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49169E" w:rsidRPr="0049169E" w:rsidRDefault="0049169E" w:rsidP="00FB7F7A">
            <w:pPr>
              <w:textAlignment w:val="baseline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Сменные </w:t>
            </w:r>
            <w:proofErr w:type="spellStart"/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кресла-коляски-нет</w:t>
            </w:r>
            <w:proofErr w:type="spellEnd"/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49169E" w:rsidRPr="0049169E" w:rsidRDefault="0049169E" w:rsidP="00FB7F7A">
            <w:pPr>
              <w:textAlignment w:val="baseline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49169E" w:rsidRPr="0049169E" w:rsidRDefault="0049169E" w:rsidP="00FB7F7A">
            <w:pPr>
              <w:textAlignment w:val="baseline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Адаптированные </w:t>
            </w:r>
            <w:proofErr w:type="spellStart"/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лифты-нет</w:t>
            </w:r>
            <w:proofErr w:type="spellEnd"/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49169E" w:rsidRPr="0049169E" w:rsidRDefault="0049169E" w:rsidP="00FB7F7A">
            <w:pPr>
              <w:textAlignment w:val="baseline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49169E" w:rsidRPr="0049169E" w:rsidRDefault="0049169E" w:rsidP="00FB7F7A">
            <w:pPr>
              <w:textAlignment w:val="baseline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Поручни-нет</w:t>
            </w:r>
            <w:proofErr w:type="spellEnd"/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49169E" w:rsidRPr="0049169E" w:rsidRDefault="0049169E" w:rsidP="00FB7F7A">
            <w:pPr>
              <w:textAlignment w:val="baseline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49169E" w:rsidRPr="0049169E" w:rsidRDefault="0049169E" w:rsidP="00FB7F7A">
            <w:pPr>
              <w:textAlignment w:val="baseline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Пандус</w:t>
            </w:r>
            <w:proofErr w:type="gramStart"/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ы-</w:t>
            </w:r>
            <w:proofErr w:type="gramEnd"/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нет.</w:t>
            </w:r>
          </w:p>
          <w:p w:rsidR="0049169E" w:rsidRPr="0049169E" w:rsidRDefault="0049169E" w:rsidP="00FB7F7A">
            <w:pPr>
              <w:textAlignment w:val="baseline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49169E" w:rsidRPr="0049169E" w:rsidRDefault="0049169E" w:rsidP="00FB7F7A">
            <w:pPr>
              <w:textAlignment w:val="baseline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Подъемники-нет</w:t>
            </w:r>
            <w:proofErr w:type="spellEnd"/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49169E" w:rsidRPr="0049169E" w:rsidRDefault="0049169E" w:rsidP="00FB7F7A">
            <w:pPr>
              <w:textAlignment w:val="baseline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49169E" w:rsidRPr="0049169E" w:rsidRDefault="0049169E" w:rsidP="00FB7F7A">
            <w:pPr>
              <w:textAlignment w:val="baseline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Раздвижные </w:t>
            </w:r>
            <w:proofErr w:type="spellStart"/>
            <w:r w:rsidRPr="0049169E">
              <w:rPr>
                <w:rFonts w:eastAsia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двери-нет</w:t>
            </w:r>
            <w:proofErr w:type="spellEnd"/>
          </w:p>
        </w:tc>
      </w:tr>
    </w:tbl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b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·         Вывески со шрифтом Брайля на контрастном фоне - отсутствуют.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b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·         Спецоборудование для массовых мероприятий (звукоусилители) - имеются.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b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·         </w:t>
      </w:r>
      <w:proofErr w:type="spellStart"/>
      <w:r w:rsidRPr="0049169E">
        <w:rPr>
          <w:rFonts w:eastAsia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Сурдопереводчик</w:t>
      </w:r>
      <w:proofErr w:type="spellEnd"/>
      <w:r w:rsidRPr="0049169E">
        <w:rPr>
          <w:rFonts w:eastAsia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49169E">
        <w:rPr>
          <w:rFonts w:eastAsia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тьютор</w:t>
      </w:r>
      <w:proofErr w:type="spellEnd"/>
      <w:r w:rsidRPr="0049169E">
        <w:rPr>
          <w:rFonts w:eastAsia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 - в штате отсутствуют.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b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·         Предоставление услуг в дистанционном режиме - не предоставляются.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b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·         Предоставление услуг по месту жительства инвалида - не предоставляются.</w:t>
      </w:r>
    </w:p>
    <w:p w:rsidR="00FB7F7A" w:rsidRPr="00337246" w:rsidRDefault="00FB7F7A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337246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br/>
      </w:r>
    </w:p>
    <w:p w:rsidR="00FB7F7A" w:rsidRPr="00337246" w:rsidRDefault="00FB7F7A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49169E" w:rsidRPr="0049169E" w:rsidRDefault="00FB7F7A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337246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В МБДОУ № 89</w:t>
      </w:r>
      <w:r w:rsidR="0049169E"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«</w:t>
      </w:r>
      <w:proofErr w:type="spellStart"/>
      <w:r w:rsidRPr="00337246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Чулпан</w:t>
      </w:r>
      <w:proofErr w:type="spellEnd"/>
      <w:r w:rsidR="0049169E"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» проводятся работы по созданию условий для организации доступной среды в соответствии с планом.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РОДИТЕЛЯМ ВАЖНО ЗНАТЬ!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br/>
        <w:t>Детям с ограниченными возможностями здоровья и детям-инвалидам государство обеспечивает</w:t>
      </w: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 (в соответствии с индивидуальной программой реабилитации инвалида):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дошкольное воспитание;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внешкольное воспитание и образование;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среднее общее образование;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среднее профессиональное образование;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высшее профессиональное образование.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Им предоставляется возможность посещать детские дошкольные учреждения общего типа, если же состояние их здоровья это исключает, они направляются в специальные дошкольные учреждения.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Если ребенок-инвалид не может посещать специальное общеобразовательное учреждение, его обучают на дому по полной общеобразовательной или индивидуальной программе. Основанием для этого является заключение лечебно-профилактического учреждения.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proofErr w:type="gramStart"/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Обучением ребенка на дому занимается ближайшее к его месту жительства образовательное учреждение, которое бесплатно предоставляет учебники, учебную, справочную и другую литературу, обеспечивает специалистами из числа педагогических работников, оказывает методическую и консультативную помощь, необходимую для освоения общеобразовательных программ, осуществляет промежуточную и итоговую аттестацию, выдает прошедшим итоговую аттестацию документ государственного образца о соответствующем образовании.</w:t>
      </w:r>
      <w:proofErr w:type="gramEnd"/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Родители (законные представители) могут при домашнем обучении дополнительно приглашать педагогических работников из других образовательных учреждений.</w:t>
      </w:r>
    </w:p>
    <w:p w:rsidR="0049169E" w:rsidRPr="0049169E" w:rsidRDefault="0049169E" w:rsidP="00FB7F7A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49169E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ED58DB" w:rsidRPr="00FB7F7A" w:rsidRDefault="00ED58DB" w:rsidP="00FB7F7A">
      <w:pPr>
        <w:rPr>
          <w:sz w:val="24"/>
          <w:szCs w:val="24"/>
        </w:rPr>
      </w:pPr>
    </w:p>
    <w:sectPr w:rsidR="00ED58DB" w:rsidRPr="00FB7F7A" w:rsidSect="00227E91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49169E"/>
    <w:rsid w:val="000553FA"/>
    <w:rsid w:val="0006511F"/>
    <w:rsid w:val="001D4BE9"/>
    <w:rsid w:val="00227E91"/>
    <w:rsid w:val="002A12B5"/>
    <w:rsid w:val="002C41CD"/>
    <w:rsid w:val="00337246"/>
    <w:rsid w:val="00394D5B"/>
    <w:rsid w:val="0040687E"/>
    <w:rsid w:val="004152C5"/>
    <w:rsid w:val="0049169E"/>
    <w:rsid w:val="004E0AC3"/>
    <w:rsid w:val="00562A5C"/>
    <w:rsid w:val="005B1B50"/>
    <w:rsid w:val="005D4ECB"/>
    <w:rsid w:val="006A7C9D"/>
    <w:rsid w:val="006F113F"/>
    <w:rsid w:val="00703933"/>
    <w:rsid w:val="007351A6"/>
    <w:rsid w:val="007D5E76"/>
    <w:rsid w:val="008B62EF"/>
    <w:rsid w:val="008C1DF6"/>
    <w:rsid w:val="009F7D3E"/>
    <w:rsid w:val="00A26030"/>
    <w:rsid w:val="00AF4739"/>
    <w:rsid w:val="00B063B0"/>
    <w:rsid w:val="00B30E23"/>
    <w:rsid w:val="00B66679"/>
    <w:rsid w:val="00BB0BD4"/>
    <w:rsid w:val="00C258E7"/>
    <w:rsid w:val="00C44D99"/>
    <w:rsid w:val="00C4564C"/>
    <w:rsid w:val="00C64428"/>
    <w:rsid w:val="00CD6FF5"/>
    <w:rsid w:val="00D94AD5"/>
    <w:rsid w:val="00DA4858"/>
    <w:rsid w:val="00E05D44"/>
    <w:rsid w:val="00E44E45"/>
    <w:rsid w:val="00ED58DB"/>
    <w:rsid w:val="00FB7F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8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9169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576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n_chelny/page92645.htm/page4230128.htm" TargetMode="External"/><Relationship Id="rId5" Type="http://schemas.openxmlformats.org/officeDocument/2006/relationships/hyperlink" Target="https://edu.tatar.ru/n_chelny/page92645.htm/page4230126.htm" TargetMode="External"/><Relationship Id="rId4" Type="http://schemas.openxmlformats.org/officeDocument/2006/relationships/hyperlink" Target="https://edu.tatar.ru/n_chelny/page92645.htm/page4230124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1481</Words>
  <Characters>8446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Gulnara</dc:creator>
  <cp:lastModifiedBy>Gulnara</cp:lastModifiedBy>
  <cp:revision>3</cp:revision>
  <cp:lastPrinted>2020-06-05T08:22:00Z</cp:lastPrinted>
  <dcterms:created xsi:type="dcterms:W3CDTF">2020-06-05T08:19:00Z</dcterms:created>
  <dcterms:modified xsi:type="dcterms:W3CDTF">2020-06-05T08:32:00Z</dcterms:modified>
</cp:coreProperties>
</file>